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0D3B9" w14:textId="7198F69E" w:rsidR="00CD00B0" w:rsidRDefault="0028182F">
      <w:pPr>
        <w:rPr>
          <w:b/>
          <w:bCs/>
          <w:sz w:val="28"/>
          <w:szCs w:val="28"/>
        </w:rPr>
      </w:pPr>
      <w:r w:rsidRPr="0028182F">
        <w:rPr>
          <w:b/>
          <w:bCs/>
          <w:sz w:val="28"/>
          <w:szCs w:val="28"/>
        </w:rPr>
        <w:t xml:space="preserve">LIVE-MC-77B </w:t>
      </w:r>
      <w:r w:rsidR="00D64830">
        <w:rPr>
          <w:b/>
          <w:bCs/>
          <w:sz w:val="28"/>
          <w:szCs w:val="28"/>
        </w:rPr>
        <w:t>–</w:t>
      </w:r>
      <w:r w:rsidRPr="0028182F">
        <w:rPr>
          <w:b/>
          <w:bCs/>
          <w:sz w:val="28"/>
          <w:szCs w:val="28"/>
        </w:rPr>
        <w:t xml:space="preserve"> </w:t>
      </w:r>
      <w:r w:rsidR="00D64830">
        <w:rPr>
          <w:b/>
          <w:bCs/>
          <w:sz w:val="28"/>
          <w:szCs w:val="28"/>
        </w:rPr>
        <w:t>Stand pour microphone à une main avec base ronde</w:t>
      </w:r>
    </w:p>
    <w:p w14:paraId="0B0F0CD5" w14:textId="77777777" w:rsidR="0028182F" w:rsidRDefault="0028182F">
      <w:pPr>
        <w:rPr>
          <w:b/>
          <w:bCs/>
          <w:sz w:val="28"/>
          <w:szCs w:val="28"/>
        </w:rPr>
      </w:pPr>
    </w:p>
    <w:p w14:paraId="7CDF93BC" w14:textId="1E833123" w:rsidR="003330C7" w:rsidRPr="00D64830" w:rsidRDefault="003330C7">
      <w:pPr>
        <w:rPr>
          <w:b/>
          <w:bCs/>
          <w:sz w:val="32"/>
          <w:szCs w:val="32"/>
        </w:rPr>
      </w:pPr>
      <w:r w:rsidRPr="00D64830">
        <w:rPr>
          <w:b/>
          <w:bCs/>
          <w:sz w:val="32"/>
          <w:szCs w:val="32"/>
        </w:rPr>
        <w:t>USPs</w:t>
      </w:r>
    </w:p>
    <w:p w14:paraId="6F37090E" w14:textId="1EF788CD" w:rsidR="003330C7" w:rsidRPr="00D64830" w:rsidRDefault="00D64830" w:rsidP="00296A6A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D64830">
        <w:rPr>
          <w:sz w:val="32"/>
          <w:szCs w:val="32"/>
        </w:rPr>
        <w:t>Support de microphone droit pour Live avec base ronde</w:t>
      </w:r>
    </w:p>
    <w:p w14:paraId="0E048908" w14:textId="63282D69" w:rsidR="00F40F5E" w:rsidRPr="00D64830" w:rsidRDefault="00D64830" w:rsidP="00296A6A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D64830">
        <w:rPr>
          <w:sz w:val="32"/>
          <w:szCs w:val="32"/>
        </w:rPr>
        <w:t>Réglage rapide d'une seule main</w:t>
      </w:r>
    </w:p>
    <w:p w14:paraId="70BDEB54" w14:textId="6E4CB31D" w:rsidR="000D2D28" w:rsidRPr="00D64830" w:rsidRDefault="00D64830" w:rsidP="00296A6A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D64830">
        <w:rPr>
          <w:sz w:val="32"/>
          <w:szCs w:val="32"/>
        </w:rPr>
        <w:t>Résistant, léger et en aluminium</w:t>
      </w:r>
    </w:p>
    <w:p w14:paraId="050F0491" w14:textId="19FFF967" w:rsidR="00043705" w:rsidRPr="00D64830" w:rsidRDefault="00D64830" w:rsidP="00296A6A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D64830">
        <w:rPr>
          <w:sz w:val="32"/>
          <w:szCs w:val="32"/>
        </w:rPr>
        <w:t>Base avec contrepoids perforé pour permettre l'empilage</w:t>
      </w:r>
    </w:p>
    <w:p w14:paraId="2D67F190" w14:textId="77777777" w:rsidR="00296A6A" w:rsidRPr="00D64830" w:rsidRDefault="00296A6A">
      <w:pPr>
        <w:rPr>
          <w:sz w:val="32"/>
          <w:szCs w:val="32"/>
        </w:rPr>
      </w:pPr>
    </w:p>
    <w:p w14:paraId="560B86BD" w14:textId="4C415672" w:rsidR="003330C7" w:rsidRPr="00D64830" w:rsidRDefault="003330C7">
      <w:pPr>
        <w:rPr>
          <w:b/>
          <w:bCs/>
          <w:sz w:val="32"/>
          <w:szCs w:val="32"/>
        </w:rPr>
      </w:pPr>
      <w:r w:rsidRPr="00D64830">
        <w:rPr>
          <w:b/>
          <w:bCs/>
          <w:sz w:val="32"/>
          <w:szCs w:val="32"/>
        </w:rPr>
        <w:t>Cara</w:t>
      </w:r>
      <w:r w:rsidR="00D64830">
        <w:rPr>
          <w:b/>
          <w:bCs/>
          <w:sz w:val="32"/>
          <w:szCs w:val="32"/>
        </w:rPr>
        <w:t>ctéristiques</w:t>
      </w:r>
    </w:p>
    <w:p w14:paraId="701C6E89" w14:textId="53E63DCB" w:rsidR="0000508C" w:rsidRPr="00D64830" w:rsidRDefault="00D64830" w:rsidP="00205CD8">
      <w:pPr>
        <w:pStyle w:val="Lijstalinea"/>
        <w:numPr>
          <w:ilvl w:val="0"/>
          <w:numId w:val="4"/>
        </w:numPr>
        <w:rPr>
          <w:sz w:val="32"/>
          <w:szCs w:val="32"/>
        </w:rPr>
      </w:pPr>
      <w:r w:rsidRPr="00D64830">
        <w:rPr>
          <w:sz w:val="32"/>
          <w:szCs w:val="32"/>
        </w:rPr>
        <w:t>Hauteur de la tige: 111,5 cm x 180 cm</w:t>
      </w:r>
    </w:p>
    <w:p w14:paraId="363E39E3" w14:textId="6693BF96" w:rsidR="00D76ACE" w:rsidRPr="00D64830" w:rsidRDefault="00D64830" w:rsidP="00205CD8">
      <w:pPr>
        <w:pStyle w:val="Lijstalinea"/>
        <w:numPr>
          <w:ilvl w:val="0"/>
          <w:numId w:val="4"/>
        </w:numPr>
        <w:rPr>
          <w:sz w:val="32"/>
          <w:szCs w:val="32"/>
        </w:rPr>
      </w:pPr>
      <w:r w:rsidRPr="00D64830">
        <w:rPr>
          <w:sz w:val="32"/>
          <w:szCs w:val="32"/>
        </w:rPr>
        <w:t>Tubulaire en acier</w:t>
      </w:r>
    </w:p>
    <w:p w14:paraId="610208AD" w14:textId="5AC9FFE4" w:rsidR="008302CA" w:rsidRPr="00D64830" w:rsidRDefault="00D64830" w:rsidP="00205CD8">
      <w:pPr>
        <w:pStyle w:val="Lijstalinea"/>
        <w:numPr>
          <w:ilvl w:val="0"/>
          <w:numId w:val="4"/>
        </w:numPr>
        <w:rPr>
          <w:sz w:val="32"/>
          <w:szCs w:val="32"/>
        </w:rPr>
      </w:pPr>
      <w:r w:rsidRPr="00D64830">
        <w:rPr>
          <w:sz w:val="32"/>
          <w:szCs w:val="32"/>
        </w:rPr>
        <w:t>Diamètre tubulaire: 2,5 cm</w:t>
      </w:r>
    </w:p>
    <w:p w14:paraId="5613933F" w14:textId="2DF176FD" w:rsidR="00D90CBF" w:rsidRPr="00D64830" w:rsidRDefault="00D64830" w:rsidP="00205CD8">
      <w:pPr>
        <w:pStyle w:val="Lijstalinea"/>
        <w:numPr>
          <w:ilvl w:val="0"/>
          <w:numId w:val="4"/>
        </w:numPr>
        <w:rPr>
          <w:sz w:val="32"/>
          <w:szCs w:val="32"/>
        </w:rPr>
      </w:pPr>
      <w:r w:rsidRPr="00D64830">
        <w:rPr>
          <w:sz w:val="32"/>
          <w:szCs w:val="32"/>
        </w:rPr>
        <w:t>Diamètre de la base: 25,4 cm</w:t>
      </w:r>
    </w:p>
    <w:p w14:paraId="68850AF6" w14:textId="643B4E7B" w:rsidR="00D90CBF" w:rsidRPr="00D64830" w:rsidRDefault="00D64830" w:rsidP="00205CD8">
      <w:pPr>
        <w:pStyle w:val="Lijstalinea"/>
        <w:numPr>
          <w:ilvl w:val="0"/>
          <w:numId w:val="4"/>
        </w:numPr>
        <w:rPr>
          <w:sz w:val="32"/>
          <w:szCs w:val="32"/>
        </w:rPr>
      </w:pPr>
      <w:r w:rsidRPr="00D64830">
        <w:rPr>
          <w:sz w:val="32"/>
          <w:szCs w:val="32"/>
        </w:rPr>
        <w:t>Poids: 3,6 kg</w:t>
      </w:r>
    </w:p>
    <w:p w14:paraId="682551D3" w14:textId="77777777" w:rsidR="00205CD8" w:rsidRPr="00D64830" w:rsidRDefault="00205CD8">
      <w:pPr>
        <w:rPr>
          <w:b/>
          <w:bCs/>
          <w:sz w:val="32"/>
          <w:szCs w:val="32"/>
        </w:rPr>
      </w:pPr>
    </w:p>
    <w:p w14:paraId="7C0C8A0B" w14:textId="56571CDF" w:rsidR="003330C7" w:rsidRPr="00D64830" w:rsidRDefault="003330C7">
      <w:pPr>
        <w:rPr>
          <w:b/>
          <w:bCs/>
          <w:sz w:val="32"/>
          <w:szCs w:val="32"/>
        </w:rPr>
      </w:pPr>
      <w:r w:rsidRPr="00D64830">
        <w:rPr>
          <w:b/>
          <w:bCs/>
          <w:sz w:val="32"/>
          <w:szCs w:val="32"/>
        </w:rPr>
        <w:t>Descri</w:t>
      </w:r>
      <w:r w:rsidR="00D64830">
        <w:rPr>
          <w:b/>
          <w:bCs/>
          <w:sz w:val="32"/>
          <w:szCs w:val="32"/>
        </w:rPr>
        <w:t>ption</w:t>
      </w:r>
    </w:p>
    <w:p w14:paraId="180DFD8A" w14:textId="77777777" w:rsidR="00D64830" w:rsidRPr="00D64830" w:rsidRDefault="00D64830" w:rsidP="00D64830">
      <w:pPr>
        <w:rPr>
          <w:sz w:val="32"/>
          <w:szCs w:val="32"/>
        </w:rPr>
      </w:pPr>
      <w:r w:rsidRPr="00D64830">
        <w:rPr>
          <w:sz w:val="32"/>
          <w:szCs w:val="32"/>
        </w:rPr>
        <w:t>Ultimate Support a inventé ce pied de microphone réglable à une main il y a environ deux décennies ... et nous l'avons perfectionné à ce jour. Notre nouvelle série de pieds de microphone Live Retro représente des années de tests et de commentaires d</w:t>
      </w:r>
      <w:r>
        <w:rPr>
          <w:sz w:val="32"/>
          <w:szCs w:val="32"/>
        </w:rPr>
        <w:t>’</w:t>
      </w:r>
      <w:r w:rsidRPr="00D64830">
        <w:rPr>
          <w:sz w:val="32"/>
          <w:szCs w:val="32"/>
        </w:rPr>
        <w:t>utilisateurs, intégrant le meilleur de l'ancien et du nouveau. Tous les modèles sont une version améliorée et mise à jour du design le plus vendu avec la poignée pour le réglage d'une seule main.</w:t>
      </w:r>
    </w:p>
    <w:p w14:paraId="6BC442AA" w14:textId="77777777" w:rsidR="00D64830" w:rsidRPr="00D64830" w:rsidRDefault="00D64830" w:rsidP="00D64830">
      <w:pPr>
        <w:rPr>
          <w:sz w:val="32"/>
          <w:szCs w:val="32"/>
        </w:rPr>
      </w:pPr>
      <w:r w:rsidRPr="00D64830">
        <w:rPr>
          <w:sz w:val="32"/>
          <w:szCs w:val="32"/>
        </w:rPr>
        <w:t>La base ronde a été réduite en poids et la perforation est spécialement conçue pour permettre le stockage de plusieurs tiges empilées ensemble, réduisant ainsi la taille.</w:t>
      </w:r>
    </w:p>
    <w:p w14:paraId="1086AB0C" w14:textId="77777777" w:rsidR="00D64830" w:rsidRPr="00D64830" w:rsidRDefault="00D64830" w:rsidP="00D64830">
      <w:pPr>
        <w:rPr>
          <w:sz w:val="32"/>
          <w:szCs w:val="32"/>
        </w:rPr>
      </w:pPr>
    </w:p>
    <w:p w14:paraId="7B468781" w14:textId="77777777" w:rsidR="00D64830" w:rsidRPr="00D64830" w:rsidRDefault="00D64830">
      <w:pPr>
        <w:rPr>
          <w:sz w:val="32"/>
          <w:szCs w:val="32"/>
        </w:rPr>
      </w:pPr>
    </w:p>
    <w:sectPr w:rsidR="00D64830" w:rsidRPr="00D648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508C"/>
    <w:rsid w:val="0000616C"/>
    <w:rsid w:val="00043705"/>
    <w:rsid w:val="00054BAF"/>
    <w:rsid w:val="00066B1A"/>
    <w:rsid w:val="00093311"/>
    <w:rsid w:val="000D1594"/>
    <w:rsid w:val="000D2D28"/>
    <w:rsid w:val="00102C83"/>
    <w:rsid w:val="00104C5B"/>
    <w:rsid w:val="00105429"/>
    <w:rsid w:val="00145F14"/>
    <w:rsid w:val="00196C59"/>
    <w:rsid w:val="001B2056"/>
    <w:rsid w:val="001D0D11"/>
    <w:rsid w:val="001F30C7"/>
    <w:rsid w:val="00205CD8"/>
    <w:rsid w:val="0028182F"/>
    <w:rsid w:val="00296A6A"/>
    <w:rsid w:val="002F09B3"/>
    <w:rsid w:val="00326565"/>
    <w:rsid w:val="003330C7"/>
    <w:rsid w:val="00333DB0"/>
    <w:rsid w:val="00335BBF"/>
    <w:rsid w:val="003514A5"/>
    <w:rsid w:val="00396B8C"/>
    <w:rsid w:val="003A463A"/>
    <w:rsid w:val="00425C73"/>
    <w:rsid w:val="00467227"/>
    <w:rsid w:val="004966EF"/>
    <w:rsid w:val="00526E24"/>
    <w:rsid w:val="00550ED7"/>
    <w:rsid w:val="00564727"/>
    <w:rsid w:val="005B0E04"/>
    <w:rsid w:val="005C1207"/>
    <w:rsid w:val="005D4F98"/>
    <w:rsid w:val="005E5A64"/>
    <w:rsid w:val="00614422"/>
    <w:rsid w:val="00634294"/>
    <w:rsid w:val="006B164F"/>
    <w:rsid w:val="006F58AF"/>
    <w:rsid w:val="00712BCB"/>
    <w:rsid w:val="00732695"/>
    <w:rsid w:val="007461AE"/>
    <w:rsid w:val="00757A17"/>
    <w:rsid w:val="00791148"/>
    <w:rsid w:val="007940D8"/>
    <w:rsid w:val="007C431B"/>
    <w:rsid w:val="007D1BBA"/>
    <w:rsid w:val="007D21B0"/>
    <w:rsid w:val="007F4F95"/>
    <w:rsid w:val="00811BFC"/>
    <w:rsid w:val="008302CA"/>
    <w:rsid w:val="008821B3"/>
    <w:rsid w:val="0089413A"/>
    <w:rsid w:val="008C1F7B"/>
    <w:rsid w:val="008F1339"/>
    <w:rsid w:val="00942A74"/>
    <w:rsid w:val="009A0D2E"/>
    <w:rsid w:val="009D098D"/>
    <w:rsid w:val="009F66A5"/>
    <w:rsid w:val="00A119C8"/>
    <w:rsid w:val="00A9092E"/>
    <w:rsid w:val="00B057E8"/>
    <w:rsid w:val="00B27FE5"/>
    <w:rsid w:val="00B61D30"/>
    <w:rsid w:val="00B868B7"/>
    <w:rsid w:val="00C0564B"/>
    <w:rsid w:val="00C159B9"/>
    <w:rsid w:val="00C7177C"/>
    <w:rsid w:val="00CD00B0"/>
    <w:rsid w:val="00CD74EA"/>
    <w:rsid w:val="00CE09E0"/>
    <w:rsid w:val="00CE3866"/>
    <w:rsid w:val="00D025C0"/>
    <w:rsid w:val="00D12FBB"/>
    <w:rsid w:val="00D24D9E"/>
    <w:rsid w:val="00D64830"/>
    <w:rsid w:val="00D76ACE"/>
    <w:rsid w:val="00D90CBF"/>
    <w:rsid w:val="00D97E2B"/>
    <w:rsid w:val="00DB6BA5"/>
    <w:rsid w:val="00DC6919"/>
    <w:rsid w:val="00DD41B9"/>
    <w:rsid w:val="00DE1178"/>
    <w:rsid w:val="00E14458"/>
    <w:rsid w:val="00E54A7E"/>
    <w:rsid w:val="00E67DB7"/>
    <w:rsid w:val="00EA3EDA"/>
    <w:rsid w:val="00F36487"/>
    <w:rsid w:val="00F40F5E"/>
    <w:rsid w:val="00F52894"/>
    <w:rsid w:val="00F56E8C"/>
    <w:rsid w:val="00FB351A"/>
    <w:rsid w:val="00FB47E5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4BA147-55B3-4E68-9DC9-4291AFCCC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2020-07-16T07:35:00Z</dcterms:created>
  <dcterms:modified xsi:type="dcterms:W3CDTF">2020-07-16T07:35:00Z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