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DB6EB" w14:textId="2F6773B0" w:rsidR="003330C7" w:rsidRDefault="00296A6A">
      <w:pPr>
        <w:rPr>
          <w:b/>
          <w:bCs/>
          <w:sz w:val="28"/>
          <w:szCs w:val="28"/>
        </w:rPr>
      </w:pPr>
      <w:r w:rsidRPr="00296A6A">
        <w:rPr>
          <w:b/>
          <w:bCs/>
          <w:sz w:val="28"/>
          <w:szCs w:val="28"/>
        </w:rPr>
        <w:t xml:space="preserve">MC-05B </w:t>
      </w:r>
      <w:r w:rsidR="005C762A">
        <w:rPr>
          <w:b/>
          <w:bCs/>
          <w:sz w:val="28"/>
          <w:szCs w:val="28"/>
        </w:rPr>
        <w:t>–</w:t>
      </w:r>
      <w:r w:rsidRPr="00296A6A">
        <w:rPr>
          <w:b/>
          <w:bCs/>
          <w:sz w:val="28"/>
          <w:szCs w:val="28"/>
        </w:rPr>
        <w:t xml:space="preserve"> </w:t>
      </w:r>
      <w:r w:rsidR="005C762A">
        <w:rPr>
          <w:b/>
          <w:bCs/>
          <w:sz w:val="28"/>
          <w:szCs w:val="28"/>
        </w:rPr>
        <w:t>Professioneel Microfoonstatief met Boom en Basis op Wielen</w:t>
      </w:r>
    </w:p>
    <w:p w14:paraId="6EB9DC35" w14:textId="77777777" w:rsidR="00131823" w:rsidRDefault="00131823">
      <w:pPr>
        <w:rPr>
          <w:b/>
          <w:bCs/>
        </w:rPr>
      </w:pPr>
    </w:p>
    <w:p w14:paraId="7CDF93BC" w14:textId="3BB375C5" w:rsidR="003330C7" w:rsidRPr="003330C7" w:rsidRDefault="003330C7">
      <w:pPr>
        <w:rPr>
          <w:b/>
          <w:bCs/>
        </w:rPr>
      </w:pPr>
      <w:r w:rsidRPr="003330C7">
        <w:rPr>
          <w:b/>
          <w:bCs/>
        </w:rPr>
        <w:t>USPs</w:t>
      </w:r>
    </w:p>
    <w:p w14:paraId="6F37090E" w14:textId="62F4ED6F" w:rsidR="003330C7" w:rsidRPr="00131823" w:rsidRDefault="005C762A" w:rsidP="00296A6A">
      <w:pPr>
        <w:pStyle w:val="Lijstalinea"/>
        <w:numPr>
          <w:ilvl w:val="0"/>
          <w:numId w:val="3"/>
        </w:numPr>
      </w:pPr>
      <w:r w:rsidRPr="00131823">
        <w:t>Boom microfoonstandaard met stevige basis en wielen</w:t>
      </w:r>
    </w:p>
    <w:p w14:paraId="1272359E" w14:textId="42823E6B" w:rsidR="005C1207" w:rsidRPr="00131823" w:rsidRDefault="005C762A" w:rsidP="00296A6A">
      <w:pPr>
        <w:pStyle w:val="Lijstalinea"/>
        <w:numPr>
          <w:ilvl w:val="0"/>
          <w:numId w:val="3"/>
        </w:numPr>
      </w:pPr>
      <w:r w:rsidRPr="00131823">
        <w:t>Verstelbaar contragewicht</w:t>
      </w:r>
    </w:p>
    <w:p w14:paraId="2901CDA0" w14:textId="592EB594" w:rsidR="00E72FF6" w:rsidRPr="00131823" w:rsidRDefault="005C762A" w:rsidP="00296A6A">
      <w:pPr>
        <w:pStyle w:val="Lijstalinea"/>
        <w:numPr>
          <w:ilvl w:val="0"/>
          <w:numId w:val="3"/>
        </w:numPr>
      </w:pPr>
      <w:r w:rsidRPr="00131823">
        <w:t>Hoogte en lengte verstelbaar</w:t>
      </w:r>
    </w:p>
    <w:p w14:paraId="12E8ECC1" w14:textId="1C767648" w:rsidR="00E72FF6" w:rsidRPr="00131823" w:rsidRDefault="005C762A" w:rsidP="00296A6A">
      <w:pPr>
        <w:pStyle w:val="Lijstalinea"/>
        <w:numPr>
          <w:ilvl w:val="0"/>
          <w:numId w:val="3"/>
        </w:numPr>
      </w:pPr>
      <w:r w:rsidRPr="00131823">
        <w:t xml:space="preserve">100% </w:t>
      </w:r>
      <w:r w:rsidRPr="00131823">
        <w:t>verkrijgbare</w:t>
      </w:r>
      <w:r w:rsidRPr="00131823">
        <w:t xml:space="preserve"> en vervangbare onderdelen</w:t>
      </w:r>
    </w:p>
    <w:p w14:paraId="56A35CCD" w14:textId="77777777" w:rsidR="00131823" w:rsidRDefault="00131823">
      <w:pPr>
        <w:rPr>
          <w:b/>
          <w:bCs/>
        </w:rPr>
      </w:pPr>
    </w:p>
    <w:p w14:paraId="560B86BD" w14:textId="6B41CEB1" w:rsidR="003330C7" w:rsidRPr="003330C7" w:rsidRDefault="005C762A">
      <w:pPr>
        <w:rPr>
          <w:b/>
          <w:bCs/>
        </w:rPr>
      </w:pPr>
      <w:r>
        <w:rPr>
          <w:b/>
          <w:bCs/>
        </w:rPr>
        <w:t>Kenmerken</w:t>
      </w:r>
    </w:p>
    <w:p w14:paraId="4DCA7A6B" w14:textId="4FC8012B" w:rsidR="004966EF" w:rsidRPr="00131823" w:rsidRDefault="005C762A" w:rsidP="00205CD8">
      <w:pPr>
        <w:pStyle w:val="Lijstalinea"/>
        <w:numPr>
          <w:ilvl w:val="0"/>
          <w:numId w:val="4"/>
        </w:numPr>
      </w:pPr>
      <w:r w:rsidRPr="00131823">
        <w:rPr>
          <w:b/>
          <w:bCs/>
        </w:rPr>
        <w:t>Standhoogte (met wielen): 130,8 cm - 210,2 cm</w:t>
      </w:r>
    </w:p>
    <w:p w14:paraId="792D404E" w14:textId="7BAB4C6B" w:rsidR="009A13A4" w:rsidRPr="00131823" w:rsidRDefault="005C762A" w:rsidP="00205CD8">
      <w:pPr>
        <w:pStyle w:val="Lijstalinea"/>
        <w:numPr>
          <w:ilvl w:val="0"/>
          <w:numId w:val="4"/>
        </w:numPr>
      </w:pPr>
      <w:r w:rsidRPr="00131823">
        <w:rPr>
          <w:b/>
          <w:bCs/>
        </w:rPr>
        <w:t>Armlengte: 88,9 cm - 154,9 cm</w:t>
      </w:r>
    </w:p>
    <w:p w14:paraId="5613933F" w14:textId="2D983C16" w:rsidR="00D90CBF" w:rsidRPr="00131823" w:rsidRDefault="005C762A" w:rsidP="00205CD8">
      <w:pPr>
        <w:pStyle w:val="Lijstalinea"/>
        <w:numPr>
          <w:ilvl w:val="0"/>
          <w:numId w:val="4"/>
        </w:numPr>
      </w:pPr>
      <w:r w:rsidRPr="00131823">
        <w:rPr>
          <w:b/>
          <w:bCs/>
        </w:rPr>
        <w:t>Diameter voet: 57,2 cm</w:t>
      </w:r>
    </w:p>
    <w:p w14:paraId="74B5DB90" w14:textId="2CFA82E2" w:rsidR="00D06AEB" w:rsidRPr="00131823" w:rsidRDefault="005C762A" w:rsidP="00205CD8">
      <w:pPr>
        <w:pStyle w:val="Lijstalinea"/>
        <w:numPr>
          <w:ilvl w:val="0"/>
          <w:numId w:val="4"/>
        </w:numPr>
      </w:pPr>
      <w:r w:rsidRPr="00131823">
        <w:rPr>
          <w:b/>
          <w:bCs/>
        </w:rPr>
        <w:t>Diameter wielen: 9,5 cm</w:t>
      </w:r>
    </w:p>
    <w:p w14:paraId="6F517A0E" w14:textId="32952164" w:rsidR="00D06AEB" w:rsidRPr="00131823" w:rsidRDefault="005C762A" w:rsidP="00205CD8">
      <w:pPr>
        <w:pStyle w:val="Lijstalinea"/>
        <w:numPr>
          <w:ilvl w:val="0"/>
          <w:numId w:val="4"/>
        </w:numPr>
      </w:pPr>
      <w:r w:rsidRPr="00131823">
        <w:rPr>
          <w:b/>
          <w:bCs/>
        </w:rPr>
        <w:t>Opgevouwen afmetingen (met wielen): 149,2 cm x 50,8 cm</w:t>
      </w:r>
    </w:p>
    <w:p w14:paraId="68850AF6" w14:textId="6294B82F" w:rsidR="00D90CBF" w:rsidRPr="00131823" w:rsidRDefault="005C762A" w:rsidP="00205CD8">
      <w:pPr>
        <w:pStyle w:val="Lijstalinea"/>
        <w:numPr>
          <w:ilvl w:val="0"/>
          <w:numId w:val="4"/>
        </w:numPr>
      </w:pPr>
      <w:r w:rsidRPr="00131823">
        <w:rPr>
          <w:b/>
          <w:bCs/>
        </w:rPr>
        <w:t>Gewicht: 15,88 kg</w:t>
      </w:r>
    </w:p>
    <w:p w14:paraId="07B368D3" w14:textId="1ADF6790" w:rsidR="005C762A" w:rsidRPr="00131823" w:rsidRDefault="005C762A" w:rsidP="005C762A">
      <w:pPr>
        <w:pStyle w:val="Lijstalinea"/>
        <w:numPr>
          <w:ilvl w:val="0"/>
          <w:numId w:val="4"/>
        </w:numPr>
      </w:pPr>
      <w:r w:rsidRPr="00131823">
        <w:rPr>
          <w:b/>
          <w:bCs/>
        </w:rPr>
        <w:t>Contragewicht: 2,6 kg</w:t>
      </w:r>
    </w:p>
    <w:p w14:paraId="682551D3" w14:textId="77777777" w:rsidR="00205CD8" w:rsidRDefault="00205CD8">
      <w:pPr>
        <w:rPr>
          <w:b/>
          <w:bCs/>
        </w:rPr>
      </w:pPr>
    </w:p>
    <w:p w14:paraId="7C0C8A0B" w14:textId="4DCFB8DF" w:rsidR="003330C7" w:rsidRDefault="005C762A">
      <w:pPr>
        <w:rPr>
          <w:b/>
          <w:bCs/>
        </w:rPr>
      </w:pPr>
      <w:r>
        <w:rPr>
          <w:b/>
          <w:bCs/>
        </w:rPr>
        <w:t>Omschrijving</w:t>
      </w:r>
    </w:p>
    <w:p w14:paraId="00D7C204" w14:textId="3C39697A" w:rsidR="005C762A" w:rsidRPr="005C762A" w:rsidRDefault="005C762A" w:rsidP="005C762A">
      <w:r w:rsidRPr="005C762A">
        <w:t>De MC-125 professionele Boomstand heeft een brede basis die zorgt voor een laag zwaartepunt en extra stabiliteit en is tevens voorzien van vergrendelbare wielen. De stang kan gemakkelijk worden opgetild en neergelaten met de vastdraaiende klem in een bereik tussen 130 cm en 210 cm. De lange telescooparm is in lengte verstelbaar tussen 89 en 155 cm en het uitschuiven verloopt snel en gemakkelijk. Het contragewicht van 2,6 kg is verstelbaar en maakt nauwkeurige en stabiele microfoonpositionering mogelijk, zelfs bij maximale extensie.</w:t>
      </w:r>
    </w:p>
    <w:p w14:paraId="703AB937" w14:textId="77777777" w:rsidR="005C762A" w:rsidRPr="005C762A" w:rsidRDefault="005C762A" w:rsidP="005C762A">
      <w:r w:rsidRPr="005C762A">
        <w:t>MC-125 is een standaard die een klasse op zich vormt.</w:t>
      </w:r>
    </w:p>
    <w:p w14:paraId="4418655F" w14:textId="17E061CE" w:rsidR="00306B2C" w:rsidRDefault="00306B2C"/>
    <w:p w14:paraId="0266FF3F" w14:textId="77777777" w:rsidR="00624B8E" w:rsidRDefault="00624B8E"/>
    <w:p w14:paraId="1046C060" w14:textId="76E7FA37" w:rsidR="00526E24" w:rsidRDefault="005C762A">
      <w:pPr>
        <w:rPr>
          <w:b/>
          <w:bCs/>
        </w:rPr>
      </w:pPr>
      <w:r>
        <w:rPr>
          <w:b/>
          <w:bCs/>
        </w:rPr>
        <w:t>In Detail</w:t>
      </w:r>
    </w:p>
    <w:p w14:paraId="7EF9EB8D" w14:textId="079DD40B" w:rsidR="00DD41B9" w:rsidRPr="00131823" w:rsidRDefault="005C762A" w:rsidP="00DD41B9">
      <w:pPr>
        <w:pStyle w:val="Lijstalinea"/>
        <w:numPr>
          <w:ilvl w:val="0"/>
          <w:numId w:val="5"/>
        </w:numPr>
      </w:pPr>
      <w:r w:rsidRPr="00131823">
        <w:t>Eenvoudige en snelle</w:t>
      </w:r>
      <w:r w:rsidRPr="00131823">
        <w:t xml:space="preserve"> vastzetting met</w:t>
      </w:r>
      <w:r w:rsidRPr="00131823">
        <w:t xml:space="preserve"> bankschroef</w:t>
      </w:r>
      <w:r w:rsidRPr="00131823">
        <w:t xml:space="preserve"> systeem</w:t>
      </w:r>
      <w:r w:rsidRPr="00131823">
        <w:t xml:space="preserve"> - stil, resistent en sterk, in tegenstelling tot andere goedkope </w:t>
      </w:r>
      <w:r w:rsidRPr="00131823">
        <w:t>modellen</w:t>
      </w:r>
      <w:r w:rsidRPr="00131823">
        <w:t>. Geschikt voor snelle aanpassingen, zelfs tijdens de show</w:t>
      </w:r>
    </w:p>
    <w:p w14:paraId="06AEF2EC" w14:textId="143F0657" w:rsidR="00335BBF" w:rsidRPr="00131823" w:rsidRDefault="005C762A" w:rsidP="00335BBF">
      <w:pPr>
        <w:pStyle w:val="Lijstalinea"/>
        <w:numPr>
          <w:ilvl w:val="0"/>
          <w:numId w:val="5"/>
        </w:numPr>
      </w:pPr>
      <w:r w:rsidRPr="00131823">
        <w:t>Stabiele ronde basis - een rond ijzeren contragewicht en zorgt voor stabiliteit</w:t>
      </w:r>
    </w:p>
    <w:p w14:paraId="27D80683" w14:textId="5988FCA0" w:rsidR="00335BBF" w:rsidRPr="00131823" w:rsidRDefault="005C762A" w:rsidP="00335BBF">
      <w:pPr>
        <w:pStyle w:val="Lijstalinea"/>
        <w:numPr>
          <w:ilvl w:val="0"/>
          <w:numId w:val="5"/>
        </w:numPr>
      </w:pPr>
      <w:r w:rsidRPr="00131823">
        <w:t>Kabelclip - met een geïntegreerde clip kunt u de kabel dicht bij de stang houden</w:t>
      </w:r>
    </w:p>
    <w:p w14:paraId="6088C770" w14:textId="4AB9EB69" w:rsidR="00467227" w:rsidRPr="00131823" w:rsidRDefault="00131823" w:rsidP="00335BBF">
      <w:pPr>
        <w:pStyle w:val="Lijstalinea"/>
        <w:numPr>
          <w:ilvl w:val="0"/>
          <w:numId w:val="5"/>
        </w:numPr>
      </w:pPr>
      <w:r w:rsidRPr="00131823">
        <w:t xml:space="preserve">Quick Release - met een paar </w:t>
      </w:r>
      <w:r w:rsidRPr="00131823">
        <w:t>draaien</w:t>
      </w:r>
      <w:r w:rsidRPr="00131823">
        <w:t xml:space="preserve"> kan de basis worden losgemaakt voor transport. Een zelfvergrendelend mechanisme voorkomt onbedoeld losraken van de basis</w:t>
      </w:r>
    </w:p>
    <w:p w14:paraId="169B7559" w14:textId="29C3DD58" w:rsidR="00194E45" w:rsidRDefault="00194E45" w:rsidP="00194E45"/>
    <w:p w14:paraId="5A0F5282" w14:textId="18DD2164" w:rsidR="00194E45" w:rsidRDefault="00194E45" w:rsidP="00194E45"/>
    <w:p w14:paraId="7656BCD6" w14:textId="77506C06" w:rsidR="00194E45" w:rsidRPr="005C762A" w:rsidRDefault="00194E45" w:rsidP="00194E45">
      <w:pPr>
        <w:rPr>
          <w:b/>
          <w:bCs/>
          <w:sz w:val="28"/>
          <w:szCs w:val="28"/>
        </w:rPr>
      </w:pPr>
    </w:p>
    <w:sectPr w:rsidR="00194E45" w:rsidRPr="005C76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616C"/>
    <w:rsid w:val="00043705"/>
    <w:rsid w:val="00054BAF"/>
    <w:rsid w:val="0005725C"/>
    <w:rsid w:val="00066B1A"/>
    <w:rsid w:val="000E4714"/>
    <w:rsid w:val="00131823"/>
    <w:rsid w:val="00194E45"/>
    <w:rsid w:val="00196C59"/>
    <w:rsid w:val="001B2056"/>
    <w:rsid w:val="001F2620"/>
    <w:rsid w:val="001F30C7"/>
    <w:rsid w:val="00205CD8"/>
    <w:rsid w:val="00205D09"/>
    <w:rsid w:val="00224649"/>
    <w:rsid w:val="00290AEB"/>
    <w:rsid w:val="00296A6A"/>
    <w:rsid w:val="00306B2C"/>
    <w:rsid w:val="00326565"/>
    <w:rsid w:val="003330C7"/>
    <w:rsid w:val="00335BBF"/>
    <w:rsid w:val="003514A5"/>
    <w:rsid w:val="003838F7"/>
    <w:rsid w:val="00396B8C"/>
    <w:rsid w:val="003A463A"/>
    <w:rsid w:val="00404938"/>
    <w:rsid w:val="00425C73"/>
    <w:rsid w:val="00467227"/>
    <w:rsid w:val="00495521"/>
    <w:rsid w:val="004966EF"/>
    <w:rsid w:val="00526E24"/>
    <w:rsid w:val="00532ED4"/>
    <w:rsid w:val="00564727"/>
    <w:rsid w:val="005C1207"/>
    <w:rsid w:val="005C762A"/>
    <w:rsid w:val="005D4F98"/>
    <w:rsid w:val="005E5A64"/>
    <w:rsid w:val="00614422"/>
    <w:rsid w:val="00624B8E"/>
    <w:rsid w:val="00634294"/>
    <w:rsid w:val="006B164F"/>
    <w:rsid w:val="006F58AF"/>
    <w:rsid w:val="007149D9"/>
    <w:rsid w:val="00732695"/>
    <w:rsid w:val="00737057"/>
    <w:rsid w:val="00757A17"/>
    <w:rsid w:val="00791148"/>
    <w:rsid w:val="007D21B0"/>
    <w:rsid w:val="008821B3"/>
    <w:rsid w:val="0089413A"/>
    <w:rsid w:val="008F1339"/>
    <w:rsid w:val="0092302A"/>
    <w:rsid w:val="00942A74"/>
    <w:rsid w:val="009A13A4"/>
    <w:rsid w:val="00A119C8"/>
    <w:rsid w:val="00A9092E"/>
    <w:rsid w:val="00AC5262"/>
    <w:rsid w:val="00B61D30"/>
    <w:rsid w:val="00B868B7"/>
    <w:rsid w:val="00C0564B"/>
    <w:rsid w:val="00C05E0A"/>
    <w:rsid w:val="00C159B9"/>
    <w:rsid w:val="00C7177C"/>
    <w:rsid w:val="00CD74EA"/>
    <w:rsid w:val="00D06AEB"/>
    <w:rsid w:val="00D10EDB"/>
    <w:rsid w:val="00D12FBB"/>
    <w:rsid w:val="00D90CBF"/>
    <w:rsid w:val="00DA6A55"/>
    <w:rsid w:val="00DB6BA5"/>
    <w:rsid w:val="00DC6919"/>
    <w:rsid w:val="00DD41B9"/>
    <w:rsid w:val="00DE1178"/>
    <w:rsid w:val="00DF07AE"/>
    <w:rsid w:val="00E72FF6"/>
    <w:rsid w:val="00E93EBE"/>
    <w:rsid w:val="00EA3EDA"/>
    <w:rsid w:val="00F36487"/>
    <w:rsid w:val="00F46953"/>
    <w:rsid w:val="00F52894"/>
    <w:rsid w:val="00F857D2"/>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07DFE-7E65-4675-9A17-D575C0CAA0C9}"/>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1340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2020-07-15T09:07:00Z</dcterms:created>
  <dcterms:modified xsi:type="dcterms:W3CDTF">2020-07-15T09:07:00Z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