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C7847" w14:textId="45793838" w:rsidR="00614422" w:rsidRPr="00526E24" w:rsidRDefault="00CD74EA">
      <w:pPr>
        <w:rPr>
          <w:b/>
          <w:bCs/>
          <w:sz w:val="28"/>
          <w:szCs w:val="28"/>
        </w:rPr>
      </w:pPr>
      <w:r>
        <w:rPr>
          <w:b/>
          <w:bCs/>
          <w:sz w:val="28"/>
          <w:szCs w:val="28"/>
        </w:rPr>
        <w:t xml:space="preserve">MS-90/36B – </w:t>
      </w:r>
      <w:r w:rsidR="00A945E7">
        <w:rPr>
          <w:b/>
          <w:bCs/>
          <w:sz w:val="28"/>
          <w:szCs w:val="28"/>
        </w:rPr>
        <w:t>Professionele Studio Kolom voor Monitor</w:t>
      </w:r>
    </w:p>
    <w:p w14:paraId="716DB6EB" w14:textId="190F593F" w:rsidR="003330C7" w:rsidRDefault="003330C7"/>
    <w:p w14:paraId="7CDF93BC" w14:textId="42CA3B93" w:rsidR="003330C7" w:rsidRPr="003330C7" w:rsidRDefault="003330C7">
      <w:pPr>
        <w:rPr>
          <w:b/>
          <w:bCs/>
        </w:rPr>
      </w:pPr>
      <w:r w:rsidRPr="003330C7">
        <w:rPr>
          <w:b/>
          <w:bCs/>
        </w:rPr>
        <w:t>USPs</w:t>
      </w:r>
    </w:p>
    <w:p w14:paraId="635C576F" w14:textId="7236CE61" w:rsidR="003330C7" w:rsidRPr="00A945E7" w:rsidRDefault="00A945E7" w:rsidP="006B164F">
      <w:pPr>
        <w:pStyle w:val="Lijstalinea"/>
        <w:numPr>
          <w:ilvl w:val="0"/>
          <w:numId w:val="1"/>
        </w:numPr>
      </w:pPr>
      <w:r w:rsidRPr="00A945E7">
        <w:t>Akoestische isolatie en ontkoppeling van de vloer</w:t>
      </w:r>
    </w:p>
    <w:p w14:paraId="2D969ACC" w14:textId="19B86E7A" w:rsidR="00DE1178" w:rsidRPr="00A945E7" w:rsidRDefault="00A945E7" w:rsidP="006B164F">
      <w:pPr>
        <w:pStyle w:val="Lijstalinea"/>
        <w:numPr>
          <w:ilvl w:val="0"/>
          <w:numId w:val="1"/>
        </w:numPr>
      </w:pPr>
      <w:r w:rsidRPr="00A945E7">
        <w:t>Drie interne kanalen voor bekabeling en gewichtstoename en stabiliteit</w:t>
      </w:r>
    </w:p>
    <w:p w14:paraId="04EB62C2" w14:textId="2702E0FA" w:rsidR="00FB47E5" w:rsidRPr="00A945E7" w:rsidRDefault="00A945E7" w:rsidP="006B164F">
      <w:pPr>
        <w:pStyle w:val="Lijstalinea"/>
        <w:numPr>
          <w:ilvl w:val="0"/>
          <w:numId w:val="1"/>
        </w:numPr>
      </w:pPr>
      <w:r w:rsidRPr="00A945E7">
        <w:t>Ontwerp ultieme ondersteuning</w:t>
      </w:r>
    </w:p>
    <w:p w14:paraId="1A877BB7" w14:textId="47F001FD" w:rsidR="00326565" w:rsidRPr="00A945E7" w:rsidRDefault="00A945E7" w:rsidP="006B164F">
      <w:pPr>
        <w:pStyle w:val="Lijstalinea"/>
        <w:numPr>
          <w:ilvl w:val="0"/>
          <w:numId w:val="1"/>
        </w:numPr>
      </w:pPr>
      <w:r w:rsidRPr="00A945E7">
        <w:t>Verkrijgbaar in twee hoogtes</w:t>
      </w:r>
    </w:p>
    <w:p w14:paraId="6F37090E" w14:textId="2D635047" w:rsidR="003330C7" w:rsidRDefault="003330C7"/>
    <w:p w14:paraId="560B86BD" w14:textId="1FE9D75C" w:rsidR="003330C7" w:rsidRPr="003330C7" w:rsidRDefault="00A945E7">
      <w:pPr>
        <w:rPr>
          <w:b/>
          <w:bCs/>
        </w:rPr>
      </w:pPr>
      <w:r>
        <w:rPr>
          <w:b/>
          <w:bCs/>
        </w:rPr>
        <w:t>Kenmerken</w:t>
      </w:r>
    </w:p>
    <w:p w14:paraId="38EEDF0A" w14:textId="6A108DF2" w:rsidR="003330C7" w:rsidRPr="00A945E7" w:rsidRDefault="00A945E7" w:rsidP="003A463A">
      <w:pPr>
        <w:pStyle w:val="Lijstalinea"/>
        <w:numPr>
          <w:ilvl w:val="0"/>
          <w:numId w:val="2"/>
        </w:numPr>
      </w:pPr>
      <w:r w:rsidRPr="00A945E7">
        <w:t>Z</w:t>
      </w:r>
      <w:r w:rsidRPr="00A945E7">
        <w:t>wart met zwarte details</w:t>
      </w:r>
    </w:p>
    <w:p w14:paraId="45CF83A9" w14:textId="408D968E" w:rsidR="00C0564B" w:rsidRPr="00A945E7" w:rsidRDefault="00A945E7" w:rsidP="003A463A">
      <w:pPr>
        <w:pStyle w:val="Lijstalinea"/>
        <w:numPr>
          <w:ilvl w:val="0"/>
          <w:numId w:val="2"/>
        </w:numPr>
      </w:pPr>
      <w:r w:rsidRPr="00A945E7">
        <w:t>Cap</w:t>
      </w:r>
      <w:r w:rsidRPr="00A945E7">
        <w:t>aciteit: 34 kg</w:t>
      </w:r>
    </w:p>
    <w:p w14:paraId="1BDEAA61" w14:textId="517D2237" w:rsidR="00425C73" w:rsidRPr="00A945E7" w:rsidRDefault="00A945E7" w:rsidP="003A463A">
      <w:pPr>
        <w:pStyle w:val="Lijstalinea"/>
        <w:numPr>
          <w:ilvl w:val="0"/>
          <w:numId w:val="2"/>
        </w:numPr>
      </w:pPr>
      <w:r w:rsidRPr="00A945E7">
        <w:t>H</w:t>
      </w:r>
      <w:r w:rsidRPr="00A945E7">
        <w:t>oogte: 91,4 cm</w:t>
      </w:r>
    </w:p>
    <w:p w14:paraId="38E2266F" w14:textId="4412D7BC" w:rsidR="00A9092E" w:rsidRPr="00A945E7" w:rsidRDefault="00A945E7" w:rsidP="003A463A">
      <w:pPr>
        <w:pStyle w:val="Lijstalinea"/>
        <w:numPr>
          <w:ilvl w:val="0"/>
          <w:numId w:val="2"/>
        </w:numPr>
      </w:pPr>
      <w:r w:rsidRPr="00A945E7">
        <w:t>Bovenplaat: 30,5 cm - 26 cm</w:t>
      </w:r>
    </w:p>
    <w:p w14:paraId="3A6E9C2B" w14:textId="3DB34141" w:rsidR="00B868B7" w:rsidRPr="00A945E7" w:rsidRDefault="00A945E7" w:rsidP="003A463A">
      <w:pPr>
        <w:pStyle w:val="Lijstalinea"/>
        <w:numPr>
          <w:ilvl w:val="0"/>
          <w:numId w:val="2"/>
        </w:numPr>
      </w:pPr>
      <w:r w:rsidRPr="00A945E7">
        <w:t>Diameter voet: 48,3 cm</w:t>
      </w:r>
    </w:p>
    <w:p w14:paraId="450A0001" w14:textId="5FCA9533" w:rsidR="00634294" w:rsidRPr="00A945E7" w:rsidRDefault="00A945E7" w:rsidP="003A463A">
      <w:pPr>
        <w:pStyle w:val="Lijstalinea"/>
        <w:numPr>
          <w:ilvl w:val="0"/>
          <w:numId w:val="2"/>
        </w:numPr>
      </w:pPr>
      <w:r w:rsidRPr="00A945E7">
        <w:t>Gewicht: 5,5 kg</w:t>
      </w:r>
    </w:p>
    <w:p w14:paraId="3881D417" w14:textId="77777777" w:rsidR="00A945E7" w:rsidRDefault="00A945E7">
      <w:pPr>
        <w:rPr>
          <w:b/>
          <w:bCs/>
        </w:rPr>
      </w:pPr>
    </w:p>
    <w:p w14:paraId="7C0C8A0B" w14:textId="5168B202" w:rsidR="003330C7" w:rsidRDefault="00A945E7">
      <w:pPr>
        <w:rPr>
          <w:b/>
          <w:bCs/>
        </w:rPr>
      </w:pPr>
      <w:r>
        <w:rPr>
          <w:b/>
          <w:bCs/>
        </w:rPr>
        <w:t>Omschrijving</w:t>
      </w:r>
    </w:p>
    <w:p w14:paraId="04CB61A9" w14:textId="6614B4D8" w:rsidR="00A945E7" w:rsidRPr="00A945E7" w:rsidRDefault="00A945E7" w:rsidP="00A945E7">
      <w:r w:rsidRPr="00A945E7">
        <w:t>De MS-serie Ultimate Support Studio Reference Monitor Statieven biedt een innovatief en robuust ontwerp voor alle professionele studio's, projecten en thuisstudio's. Het MS-90/36-model is een monitorstandaard van 91,4 cm waarmee de luidsprekers kunnen worden losgekoppeld van de vloer en van de structuur zelf dankzij speciale pads en rubberen voetjes. Met twee interne kanalen kunt u de kabels binnenin verbergen, terwijl u met een ander breder intern kanaal de absorptie en stabiliteit van de standaard kunt verhogen door zand of metalen pellets toe te voegen.</w:t>
      </w:r>
    </w:p>
    <w:p w14:paraId="691FEF65" w14:textId="096E4333" w:rsidR="00526E24" w:rsidRDefault="00526E24"/>
    <w:p w14:paraId="6579495C" w14:textId="77777777" w:rsidR="001F2874" w:rsidRPr="008F1339" w:rsidRDefault="001F2874"/>
    <w:p w14:paraId="1046C060" w14:textId="0D98DBE7" w:rsidR="00526E24" w:rsidRDefault="00A945E7">
      <w:pPr>
        <w:rPr>
          <w:b/>
          <w:bCs/>
        </w:rPr>
      </w:pPr>
      <w:r>
        <w:rPr>
          <w:b/>
          <w:bCs/>
        </w:rPr>
        <w:t>In Detail</w:t>
      </w:r>
    </w:p>
    <w:p w14:paraId="2C227BF6" w14:textId="79CAB4A5" w:rsidR="003F0325" w:rsidRPr="00A945E7" w:rsidRDefault="00A945E7" w:rsidP="003F0325">
      <w:pPr>
        <w:pStyle w:val="Lijstalinea"/>
        <w:numPr>
          <w:ilvl w:val="0"/>
          <w:numId w:val="3"/>
        </w:numPr>
      </w:pPr>
      <w:r w:rsidRPr="00A945E7">
        <w:t>Ontkoppeling - Pads, voeten en rubberen verbindingen helpen akoestische trillingen te verdrijven</w:t>
      </w:r>
    </w:p>
    <w:p w14:paraId="551AADC8" w14:textId="70810617" w:rsidR="00B772B5" w:rsidRPr="00A945E7" w:rsidRDefault="00A945E7" w:rsidP="003F0325">
      <w:pPr>
        <w:pStyle w:val="Lijstalinea"/>
        <w:numPr>
          <w:ilvl w:val="0"/>
          <w:numId w:val="3"/>
        </w:numPr>
      </w:pPr>
      <w:r w:rsidRPr="00A945E7">
        <w:t>Drie kanalen - Drie hele kanalen maken de doorgang van kabels en gewichtsbeheer mogelijk</w:t>
      </w:r>
    </w:p>
    <w:p w14:paraId="1489AE22" w14:textId="20D38CC7" w:rsidR="007514FC" w:rsidRPr="00A945E7" w:rsidRDefault="00A945E7" w:rsidP="003F0325">
      <w:pPr>
        <w:pStyle w:val="Lijstalinea"/>
        <w:numPr>
          <w:ilvl w:val="0"/>
          <w:numId w:val="3"/>
        </w:numPr>
      </w:pPr>
      <w:r w:rsidRPr="00A945E7">
        <w:t>Stalen of rubberen voetjes - De stalen voetjes passen zich goed aan</w:t>
      </w:r>
      <w:r w:rsidRPr="00A945E7">
        <w:t xml:space="preserve"> bij</w:t>
      </w:r>
      <w:r w:rsidRPr="00A945E7">
        <w:t xml:space="preserve"> vloerbedekking of vloerkleden terwijl de rubberen kappen </w:t>
      </w:r>
      <w:r w:rsidRPr="00A945E7">
        <w:t xml:space="preserve">beter </w:t>
      </w:r>
      <w:r w:rsidRPr="00A945E7">
        <w:t xml:space="preserve">aanpassen </w:t>
      </w:r>
      <w:r w:rsidRPr="00A945E7">
        <w:t>bij</w:t>
      </w:r>
      <w:r w:rsidRPr="00A945E7">
        <w:t xml:space="preserve"> harde oppervlakken</w:t>
      </w:r>
    </w:p>
    <w:p w14:paraId="5DDA1ACD" w14:textId="6ECC81D6" w:rsidR="00950F24" w:rsidRPr="00A945E7" w:rsidRDefault="00A945E7" w:rsidP="003F0325">
      <w:pPr>
        <w:pStyle w:val="Lijstalinea"/>
        <w:numPr>
          <w:ilvl w:val="0"/>
          <w:numId w:val="3"/>
        </w:numPr>
      </w:pPr>
      <w:r w:rsidRPr="00A945E7">
        <w:t>Nieuw verlicht ontwerp - Een lichtere basis, aanpasbare voetjes en modulaire bovenkant voor elke behoefte of hoek van de monitoren</w:t>
      </w:r>
    </w:p>
    <w:p w14:paraId="6D8339E8" w14:textId="369DDCE3" w:rsidR="002E5A07" w:rsidRPr="00A945E7" w:rsidRDefault="00A945E7" w:rsidP="003F0325">
      <w:pPr>
        <w:pStyle w:val="Lijstalinea"/>
        <w:numPr>
          <w:ilvl w:val="0"/>
          <w:numId w:val="3"/>
        </w:numPr>
      </w:pPr>
      <w:r w:rsidRPr="00A945E7">
        <w:t>Uitbreidbaar systeem - De MS-90 / 36- en MS-90/45-modellen kunnen nu worden gecombineerd met de MS-80S-top (apart verkrijgbaar) voor verdere aanpassing van de hoek en as van de monitoren</w:t>
      </w:r>
    </w:p>
    <w:p w14:paraId="2797A104" w14:textId="37F63339" w:rsidR="00C63010" w:rsidRDefault="00C63010" w:rsidP="00C63010">
      <w:pPr>
        <w:rPr>
          <w:b/>
          <w:bCs/>
        </w:rPr>
      </w:pPr>
    </w:p>
    <w:p w14:paraId="0E604EBF" w14:textId="77777777" w:rsidR="00C63010" w:rsidRPr="00A945E7" w:rsidRDefault="00C63010" w:rsidP="00C63010">
      <w:pPr>
        <w:rPr>
          <w:b/>
          <w:bCs/>
          <w:sz w:val="32"/>
          <w:szCs w:val="32"/>
        </w:rPr>
      </w:pPr>
    </w:p>
    <w:p w14:paraId="7B17D72A" w14:textId="2BDCD1C8" w:rsidR="00C63010" w:rsidRPr="00A945E7" w:rsidRDefault="00C63010" w:rsidP="00C63010">
      <w:pPr>
        <w:rPr>
          <w:b/>
          <w:bCs/>
          <w:sz w:val="32"/>
          <w:szCs w:val="32"/>
        </w:rPr>
      </w:pPr>
    </w:p>
    <w:sectPr w:rsidR="00C63010" w:rsidRPr="00A945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F93C97"/>
    <w:multiLevelType w:val="hybridMultilevel"/>
    <w:tmpl w:val="40BE4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131E29"/>
    <w:rsid w:val="00173ECB"/>
    <w:rsid w:val="001C1726"/>
    <w:rsid w:val="001D3685"/>
    <w:rsid w:val="001F2874"/>
    <w:rsid w:val="00290EAB"/>
    <w:rsid w:val="00294A43"/>
    <w:rsid w:val="002E5A07"/>
    <w:rsid w:val="00326565"/>
    <w:rsid w:val="003330C7"/>
    <w:rsid w:val="00396B8C"/>
    <w:rsid w:val="003A463A"/>
    <w:rsid w:val="003F0325"/>
    <w:rsid w:val="00410F35"/>
    <w:rsid w:val="00425C73"/>
    <w:rsid w:val="004A016F"/>
    <w:rsid w:val="004C3094"/>
    <w:rsid w:val="00526E24"/>
    <w:rsid w:val="00545E69"/>
    <w:rsid w:val="005F6F76"/>
    <w:rsid w:val="00614422"/>
    <w:rsid w:val="00614A3F"/>
    <w:rsid w:val="00634294"/>
    <w:rsid w:val="00637F0A"/>
    <w:rsid w:val="006A0A9A"/>
    <w:rsid w:val="006B164F"/>
    <w:rsid w:val="006F58AF"/>
    <w:rsid w:val="00701AB6"/>
    <w:rsid w:val="00707A49"/>
    <w:rsid w:val="007419F0"/>
    <w:rsid w:val="007514FC"/>
    <w:rsid w:val="00757A17"/>
    <w:rsid w:val="007D7E43"/>
    <w:rsid w:val="008020AE"/>
    <w:rsid w:val="008202B6"/>
    <w:rsid w:val="00833619"/>
    <w:rsid w:val="00855F03"/>
    <w:rsid w:val="00871AB0"/>
    <w:rsid w:val="008F1339"/>
    <w:rsid w:val="00942A74"/>
    <w:rsid w:val="00950F24"/>
    <w:rsid w:val="00A227B1"/>
    <w:rsid w:val="00A9092E"/>
    <w:rsid w:val="00A945E7"/>
    <w:rsid w:val="00AD0D3B"/>
    <w:rsid w:val="00B772B5"/>
    <w:rsid w:val="00B868B7"/>
    <w:rsid w:val="00C0564B"/>
    <w:rsid w:val="00C25B6E"/>
    <w:rsid w:val="00C63010"/>
    <w:rsid w:val="00CD1B1B"/>
    <w:rsid w:val="00CD74EA"/>
    <w:rsid w:val="00CD7864"/>
    <w:rsid w:val="00D0074F"/>
    <w:rsid w:val="00DB6BA5"/>
    <w:rsid w:val="00DC6919"/>
    <w:rsid w:val="00DE1178"/>
    <w:rsid w:val="00E51B1C"/>
    <w:rsid w:val="00E52721"/>
    <w:rsid w:val="00E72B03"/>
    <w:rsid w:val="00EA3EDA"/>
    <w:rsid w:val="00EE7773"/>
    <w:rsid w:val="00F36487"/>
    <w:rsid w:val="00F52894"/>
    <w:rsid w:val="00F53486"/>
    <w:rsid w:val="00F9534F"/>
    <w:rsid w:val="00FA2908"/>
    <w:rsid w:val="00FB47E5"/>
    <w:rsid w:val="00FD3B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90ADFA-C42E-4FC8-A68A-822CD364D5ED}"/>
</file>

<file path=docProps/app.xml><?xml version="1.0" encoding="utf-8"?>
<Properties xmlns="http://schemas.openxmlformats.org/officeDocument/2006/extended-properties" xmlns:vt="http://schemas.openxmlformats.org/officeDocument/2006/docPropsVTypes">
  <Template>Normal</Template>
  <TotalTime>10</TotalTime>
  <Pages>1</Pages>
  <Words>252</Words>
  <Characters>1387</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2020-07-15T10:01:00Z</dcterms:created>
  <dcterms:modified xsi:type="dcterms:W3CDTF">2020-07-15T10:01:00Z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