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2AD74370" w:rsidR="00614422" w:rsidRPr="00526E24" w:rsidRDefault="00CD74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MS-90/</w:t>
      </w:r>
      <w:r w:rsidR="00030A31">
        <w:rPr>
          <w:b/>
          <w:bCs/>
          <w:sz w:val="28"/>
          <w:szCs w:val="28"/>
        </w:rPr>
        <w:t>45</w:t>
      </w:r>
      <w:r w:rsidR="002C0B57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– </w:t>
      </w:r>
      <w:r w:rsidR="00942A74">
        <w:rPr>
          <w:b/>
          <w:bCs/>
          <w:sz w:val="28"/>
          <w:szCs w:val="28"/>
        </w:rPr>
        <w:t>COLONN</w:t>
      </w:r>
      <w:r w:rsidR="00F36487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PROFESSIONALI</w:t>
      </w:r>
      <w:r w:rsidR="00942A74">
        <w:rPr>
          <w:b/>
          <w:bCs/>
          <w:sz w:val="28"/>
          <w:szCs w:val="28"/>
        </w:rPr>
        <w:t xml:space="preserve"> PER MONITOR DA STUDIO </w:t>
      </w:r>
      <w:r w:rsidR="00CA0095">
        <w:rPr>
          <w:b/>
          <w:bCs/>
          <w:sz w:val="28"/>
          <w:szCs w:val="28"/>
        </w:rPr>
        <w:t>ROSSE</w:t>
      </w:r>
    </w:p>
    <w:p w14:paraId="716DB6EB" w14:textId="190F593F" w:rsidR="003330C7" w:rsidRDefault="003330C7"/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35C576F" w14:textId="54892D2B" w:rsidR="003330C7" w:rsidRDefault="00757A17" w:rsidP="006B164F">
      <w:pPr>
        <w:pStyle w:val="Paragrafoelenco"/>
        <w:numPr>
          <w:ilvl w:val="0"/>
          <w:numId w:val="1"/>
        </w:numPr>
      </w:pPr>
      <w:r>
        <w:t>Isolamento Acustico e Disaccoppiamento dal Pavimento</w:t>
      </w:r>
    </w:p>
    <w:p w14:paraId="2D969ACC" w14:textId="0F0E1C09" w:rsidR="00DE1178" w:rsidRDefault="00DE1178" w:rsidP="006B164F">
      <w:pPr>
        <w:pStyle w:val="Paragrafoelenco"/>
        <w:numPr>
          <w:ilvl w:val="0"/>
          <w:numId w:val="1"/>
        </w:numPr>
      </w:pPr>
      <w:r>
        <w:t xml:space="preserve">Tre Canali Interni per </w:t>
      </w:r>
      <w:r w:rsidR="00FB47E5">
        <w:t xml:space="preserve">il Cablaggio e </w:t>
      </w:r>
      <w:r w:rsidR="00294A43">
        <w:t>Aumento</w:t>
      </w:r>
      <w:r w:rsidR="00FB47E5">
        <w:t xml:space="preserve"> del Peso</w:t>
      </w:r>
      <w:r w:rsidR="00294A43">
        <w:t xml:space="preserve"> e Stabilità</w:t>
      </w:r>
    </w:p>
    <w:p w14:paraId="04EB62C2" w14:textId="19C44B3F" w:rsidR="00FB47E5" w:rsidRDefault="00DB6BA5" w:rsidP="006B164F">
      <w:pPr>
        <w:pStyle w:val="Paragrafoelenco"/>
        <w:numPr>
          <w:ilvl w:val="0"/>
          <w:numId w:val="1"/>
        </w:numPr>
      </w:pPr>
      <w:r>
        <w:t xml:space="preserve">Design </w:t>
      </w:r>
      <w:r w:rsidR="00326565">
        <w:t>Ultimate Support</w:t>
      </w:r>
    </w:p>
    <w:p w14:paraId="1A877BB7" w14:textId="4B495778" w:rsidR="00326565" w:rsidRDefault="00326565" w:rsidP="006B164F">
      <w:pPr>
        <w:pStyle w:val="Paragrafoelenco"/>
        <w:numPr>
          <w:ilvl w:val="0"/>
          <w:numId w:val="1"/>
        </w:numPr>
      </w:pPr>
      <w:r>
        <w:t>Disponibile in Due Altezze</w:t>
      </w:r>
    </w:p>
    <w:p w14:paraId="6F37090E" w14:textId="2D635047" w:rsidR="003330C7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8EEDF0A" w14:textId="77458BC4" w:rsidR="003330C7" w:rsidRDefault="00C0564B" w:rsidP="003A463A">
      <w:pPr>
        <w:pStyle w:val="Paragrafoelenco"/>
        <w:numPr>
          <w:ilvl w:val="0"/>
          <w:numId w:val="2"/>
        </w:numPr>
      </w:pPr>
      <w:r>
        <w:t xml:space="preserve">Colore: nero con dettagli </w:t>
      </w:r>
      <w:r w:rsidR="003C2F70">
        <w:t>rossi</w:t>
      </w:r>
    </w:p>
    <w:p w14:paraId="45CF83A9" w14:textId="3BC8A7EB" w:rsidR="00C0564B" w:rsidRDefault="00396B8C" w:rsidP="003A463A">
      <w:pPr>
        <w:pStyle w:val="Paragrafoelenco"/>
        <w:numPr>
          <w:ilvl w:val="0"/>
          <w:numId w:val="2"/>
        </w:numPr>
      </w:pPr>
      <w:r>
        <w:t xml:space="preserve">Portata: </w:t>
      </w:r>
      <w:r w:rsidR="00425C73">
        <w:t>34 kg</w:t>
      </w:r>
    </w:p>
    <w:p w14:paraId="1BDEAA61" w14:textId="1592C8AE" w:rsidR="00425C73" w:rsidRDefault="00425C73" w:rsidP="003A463A">
      <w:pPr>
        <w:pStyle w:val="Paragrafoelenco"/>
        <w:numPr>
          <w:ilvl w:val="0"/>
          <w:numId w:val="2"/>
        </w:numPr>
      </w:pPr>
      <w:r>
        <w:t xml:space="preserve">Altezza: </w:t>
      </w:r>
      <w:r w:rsidR="00BB77BA">
        <w:t>114.5 cm</w:t>
      </w:r>
    </w:p>
    <w:p w14:paraId="38E2266F" w14:textId="0905203D" w:rsidR="00A9092E" w:rsidRDefault="00A9092E" w:rsidP="003A463A">
      <w:pPr>
        <w:pStyle w:val="Paragrafoelenco"/>
        <w:numPr>
          <w:ilvl w:val="0"/>
          <w:numId w:val="2"/>
        </w:numPr>
      </w:pPr>
      <w:r>
        <w:t xml:space="preserve">Piatto Superiore: </w:t>
      </w:r>
      <w:r w:rsidR="006F474B">
        <w:t>30</w:t>
      </w:r>
      <w:r w:rsidR="00030A31">
        <w:t>.5</w:t>
      </w:r>
      <w:r w:rsidR="00DC6919">
        <w:t xml:space="preserve"> </w:t>
      </w:r>
      <w:r w:rsidR="003C19EE">
        <w:t>x</w:t>
      </w:r>
      <w:r w:rsidR="00B868B7" w:rsidRPr="00B868B7">
        <w:t xml:space="preserve"> 26</w:t>
      </w:r>
      <w:r w:rsidR="00DC6919">
        <w:t xml:space="preserve"> c</w:t>
      </w:r>
      <w:r w:rsidR="00B868B7" w:rsidRPr="00B868B7">
        <w:t>m</w:t>
      </w:r>
    </w:p>
    <w:p w14:paraId="3A6E9C2B" w14:textId="598B0349" w:rsidR="00B868B7" w:rsidRDefault="00DC6919" w:rsidP="003A463A">
      <w:pPr>
        <w:pStyle w:val="Paragrafoelenco"/>
        <w:numPr>
          <w:ilvl w:val="0"/>
          <w:numId w:val="2"/>
        </w:numPr>
      </w:pPr>
      <w:r>
        <w:t>Diametro Base: 48.3 cm</w:t>
      </w:r>
    </w:p>
    <w:p w14:paraId="450A0001" w14:textId="5A510D68" w:rsidR="00634294" w:rsidRDefault="00634294" w:rsidP="003A463A">
      <w:pPr>
        <w:pStyle w:val="Paragrafoelenco"/>
        <w:numPr>
          <w:ilvl w:val="0"/>
          <w:numId w:val="2"/>
        </w:numPr>
      </w:pPr>
      <w:r>
        <w:t xml:space="preserve">Peso: </w:t>
      </w:r>
      <w:r w:rsidR="00492C55">
        <w:t>6</w:t>
      </w:r>
      <w:r w:rsidR="004E26C1">
        <w:t>.6</w:t>
      </w:r>
      <w:r>
        <w:t xml:space="preserve"> kg</w:t>
      </w:r>
    </w:p>
    <w:p w14:paraId="7C0C8A0B" w14:textId="2FD713D0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3E63D33B" w:rsidR="00526E24" w:rsidRDefault="00CD7864">
      <w:r>
        <w:t xml:space="preserve">La </w:t>
      </w:r>
      <w:r w:rsidR="008202B6">
        <w:t xml:space="preserve">Serie MS di stand per </w:t>
      </w:r>
      <w:r w:rsidR="00855F03">
        <w:t>monitor di riferimento da studio</w:t>
      </w:r>
      <w:r w:rsidR="00707A49">
        <w:t xml:space="preserve"> di Ultimate Support offre </w:t>
      </w:r>
      <w:r w:rsidR="00E51B1C">
        <w:t xml:space="preserve">un design </w:t>
      </w:r>
      <w:r w:rsidR="00637F0A">
        <w:t xml:space="preserve">innovativo e </w:t>
      </w:r>
      <w:r w:rsidR="001F2874">
        <w:t xml:space="preserve">robusto per </w:t>
      </w:r>
      <w:r w:rsidR="001D3685">
        <w:t xml:space="preserve">tutti gli studio professionali, project e home studio. </w:t>
      </w:r>
      <w:r w:rsidR="00D0074F">
        <w:t>Il modello MS-90/</w:t>
      </w:r>
      <w:r w:rsidR="00817858">
        <w:t>45</w:t>
      </w:r>
      <w:r w:rsidR="00D0074F">
        <w:t xml:space="preserve"> è uno stand per monitor alto </w:t>
      </w:r>
      <w:r w:rsidR="00BB77BA">
        <w:t>114</w:t>
      </w:r>
      <w:r w:rsidR="00D0074F">
        <w:t>.</w:t>
      </w:r>
      <w:r w:rsidR="00BB77BA">
        <w:t>5</w:t>
      </w:r>
      <w:r w:rsidR="00D0074F">
        <w:t xml:space="preserve"> cm (</w:t>
      </w:r>
      <w:r w:rsidR="00BB77BA">
        <w:t>45</w:t>
      </w:r>
      <w:r w:rsidR="00D0074F">
        <w:t xml:space="preserve">”) </w:t>
      </w:r>
      <w:r w:rsidR="001C1726">
        <w:t xml:space="preserve">che permette un </w:t>
      </w:r>
      <w:r w:rsidR="004C3094">
        <w:t xml:space="preserve">disaccoppiamento </w:t>
      </w:r>
      <w:r w:rsidR="00F53486">
        <w:t xml:space="preserve">degli speaker dal pavimento e dalla struttura stessa grazie </w:t>
      </w:r>
      <w:r w:rsidR="007D7E43">
        <w:t xml:space="preserve">a </w:t>
      </w:r>
      <w:r w:rsidR="00614A3F">
        <w:t xml:space="preserve">pad speciali e piedini in gomma. </w:t>
      </w:r>
      <w:r w:rsidR="00FD3BF7">
        <w:t>Due</w:t>
      </w:r>
      <w:r w:rsidR="00614A3F">
        <w:t xml:space="preserve"> canali interni permettono poi di nascondere i cavi</w:t>
      </w:r>
      <w:r w:rsidR="00A227B1">
        <w:t xml:space="preserve"> all’interno</w:t>
      </w:r>
      <w:r w:rsidR="008020AE">
        <w:t>, mentre un</w:t>
      </w:r>
      <w:r w:rsidR="00FD3BF7">
        <w:t xml:space="preserve"> altro</w:t>
      </w:r>
      <w:r w:rsidR="008020AE">
        <w:t xml:space="preserve"> canale interno più </w:t>
      </w:r>
      <w:r w:rsidR="00833619">
        <w:t xml:space="preserve">largo consente di aumentare l’assorbimento e la stabilità dello stand </w:t>
      </w:r>
      <w:r w:rsidR="004A016F">
        <w:t xml:space="preserve">aggiungendo sabbia o </w:t>
      </w:r>
      <w:r w:rsidR="00C25B6E">
        <w:t xml:space="preserve">pallini metallici. </w:t>
      </w:r>
    </w:p>
    <w:p w14:paraId="6579495C" w14:textId="77777777" w:rsidR="001F2874" w:rsidRPr="008F1339" w:rsidRDefault="001F2874"/>
    <w:p w14:paraId="1046C060" w14:textId="5D33ED46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2C227BF6" w14:textId="4AFFDEFF" w:rsidR="003F0325" w:rsidRPr="00B772B5" w:rsidRDefault="00173EC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Disaccoppiamento </w:t>
      </w:r>
      <w:r w:rsidR="00E72B03">
        <w:t>–</w:t>
      </w:r>
      <w:r>
        <w:t xml:space="preserve"> </w:t>
      </w:r>
      <w:r w:rsidR="00410F35">
        <w:t xml:space="preserve">Pad, piedini e giunzioni in gomma aiutano a </w:t>
      </w:r>
      <w:r w:rsidR="00CD1B1B">
        <w:t>dissipare le vibrazioni acustiche</w:t>
      </w:r>
    </w:p>
    <w:p w14:paraId="551AADC8" w14:textId="1A9656B9" w:rsidR="00B772B5" w:rsidRPr="007514FC" w:rsidRDefault="00B772B5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Tre Canali – Tre canali interi permettono il passaggio di cavi e </w:t>
      </w:r>
      <w:r w:rsidR="007514FC">
        <w:t>gestione del peso</w:t>
      </w:r>
    </w:p>
    <w:p w14:paraId="1489AE22" w14:textId="20AE680A" w:rsidR="007514FC" w:rsidRPr="00950F24" w:rsidRDefault="00290EA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Piedini In Acciaio o Gomma </w:t>
      </w:r>
      <w:r w:rsidR="00AD0D3B">
        <w:t>–</w:t>
      </w:r>
      <w:r>
        <w:t xml:space="preserve"> </w:t>
      </w:r>
      <w:r w:rsidR="00AD0D3B">
        <w:t xml:space="preserve">I piedini in acciaio si adattano bene ai pavimenti </w:t>
      </w:r>
      <w:r w:rsidR="00131E29">
        <w:t>in mo</w:t>
      </w:r>
      <w:r w:rsidR="00F9534F">
        <w:t xml:space="preserve">quette o tappeti, mentre </w:t>
      </w:r>
      <w:r w:rsidR="006A0A9A">
        <w:t xml:space="preserve">i cappucci in gomma </w:t>
      </w:r>
      <w:r w:rsidR="00950F24">
        <w:t>li adattano alle superfici dure</w:t>
      </w:r>
    </w:p>
    <w:p w14:paraId="5DDA1ACD" w14:textId="1BCEF46A" w:rsidR="00950F24" w:rsidRPr="002E5A07" w:rsidRDefault="00950F24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>Nuovo Design</w:t>
      </w:r>
      <w:r w:rsidR="00871AB0">
        <w:t xml:space="preserve"> Alleggerito </w:t>
      </w:r>
      <w:r w:rsidR="00E52721">
        <w:t>–</w:t>
      </w:r>
      <w:r w:rsidR="00871AB0">
        <w:t xml:space="preserve"> </w:t>
      </w:r>
      <w:r w:rsidR="00E52721">
        <w:t>Una base più leggera</w:t>
      </w:r>
      <w:r w:rsidR="00FA2908">
        <w:t xml:space="preserve">, piedini </w:t>
      </w:r>
      <w:r w:rsidR="002E5A07">
        <w:t>adattabili e top modulare per qualsiasi esigenza o angolazione dei monitor</w:t>
      </w:r>
    </w:p>
    <w:p w14:paraId="6D8339E8" w14:textId="428226AF" w:rsidR="002E5A07" w:rsidRPr="003F0325" w:rsidRDefault="007419F0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Sistema Espandibile </w:t>
      </w:r>
      <w:r w:rsidR="00701AB6">
        <w:t>–</w:t>
      </w:r>
      <w:r>
        <w:t xml:space="preserve"> </w:t>
      </w:r>
      <w:r w:rsidR="00701AB6">
        <w:t xml:space="preserve">I modelli MS-90/36 e MS-90/45 possono essere ora combinati con </w:t>
      </w:r>
      <w:r w:rsidR="00545E69">
        <w:t xml:space="preserve">il top MS-80S (venduto separatamente) </w:t>
      </w:r>
      <w:r w:rsidR="005F6F76">
        <w:t>per una regolazione ulteriore dell’angolo e dell’asse dei monitor</w:t>
      </w:r>
    </w:p>
    <w:sectPr w:rsidR="002E5A07" w:rsidRPr="003F0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C97"/>
    <w:multiLevelType w:val="hybridMultilevel"/>
    <w:tmpl w:val="40BE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0A31"/>
    <w:rsid w:val="00131E29"/>
    <w:rsid w:val="00173ECB"/>
    <w:rsid w:val="001C1726"/>
    <w:rsid w:val="001D3685"/>
    <w:rsid w:val="001F2874"/>
    <w:rsid w:val="00290EAB"/>
    <w:rsid w:val="00294A43"/>
    <w:rsid w:val="002C0B57"/>
    <w:rsid w:val="002E5A07"/>
    <w:rsid w:val="00326565"/>
    <w:rsid w:val="003330C7"/>
    <w:rsid w:val="00396B8C"/>
    <w:rsid w:val="003A463A"/>
    <w:rsid w:val="003C19EE"/>
    <w:rsid w:val="003C2F70"/>
    <w:rsid w:val="003F0325"/>
    <w:rsid w:val="00410F35"/>
    <w:rsid w:val="00425C73"/>
    <w:rsid w:val="00492C55"/>
    <w:rsid w:val="004A016F"/>
    <w:rsid w:val="004C3094"/>
    <w:rsid w:val="004E26C1"/>
    <w:rsid w:val="00526E24"/>
    <w:rsid w:val="00545E69"/>
    <w:rsid w:val="0054747E"/>
    <w:rsid w:val="005F6F76"/>
    <w:rsid w:val="00614422"/>
    <w:rsid w:val="00614A3F"/>
    <w:rsid w:val="00634294"/>
    <w:rsid w:val="00637F0A"/>
    <w:rsid w:val="006A0A9A"/>
    <w:rsid w:val="006B164F"/>
    <w:rsid w:val="006F474B"/>
    <w:rsid w:val="006F58AF"/>
    <w:rsid w:val="00701AB6"/>
    <w:rsid w:val="00707A49"/>
    <w:rsid w:val="007419F0"/>
    <w:rsid w:val="007514FC"/>
    <w:rsid w:val="00757A17"/>
    <w:rsid w:val="007D7E43"/>
    <w:rsid w:val="008020AE"/>
    <w:rsid w:val="00817858"/>
    <w:rsid w:val="008202B6"/>
    <w:rsid w:val="00833619"/>
    <w:rsid w:val="00855F03"/>
    <w:rsid w:val="00871AB0"/>
    <w:rsid w:val="008F1339"/>
    <w:rsid w:val="00942A74"/>
    <w:rsid w:val="00950F24"/>
    <w:rsid w:val="00A227B1"/>
    <w:rsid w:val="00A9092E"/>
    <w:rsid w:val="00AD0D3B"/>
    <w:rsid w:val="00B772B5"/>
    <w:rsid w:val="00B868B7"/>
    <w:rsid w:val="00BB77BA"/>
    <w:rsid w:val="00C0564B"/>
    <w:rsid w:val="00C25B6E"/>
    <w:rsid w:val="00CA0095"/>
    <w:rsid w:val="00CD1B1B"/>
    <w:rsid w:val="00CD74EA"/>
    <w:rsid w:val="00CD7864"/>
    <w:rsid w:val="00D0074F"/>
    <w:rsid w:val="00DB6BA5"/>
    <w:rsid w:val="00DC6919"/>
    <w:rsid w:val="00DE1178"/>
    <w:rsid w:val="00E51B1C"/>
    <w:rsid w:val="00E52721"/>
    <w:rsid w:val="00E72B03"/>
    <w:rsid w:val="00EA0BC7"/>
    <w:rsid w:val="00EA3EDA"/>
    <w:rsid w:val="00EE7773"/>
    <w:rsid w:val="00F36487"/>
    <w:rsid w:val="00F52894"/>
    <w:rsid w:val="00F53486"/>
    <w:rsid w:val="00F9534F"/>
    <w:rsid w:val="00FA2908"/>
    <w:rsid w:val="00FB47E5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14AEC-74D3-488D-A323-6D43C13226FE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5</cp:revision>
  <dcterms:created xsi:type="dcterms:W3CDTF">2020-06-18T15:22:00Z</dcterms:created>
  <dcterms:modified xsi:type="dcterms:W3CDTF">2020-06-18T15:28:00Z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